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B5DD" w14:textId="6D4EEA9C" w:rsidR="00342BE8" w:rsidRDefault="003B674F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http://onlinegm.in/campusXpert/</w:t>
        </w:r>
      </w:hyperlink>
    </w:p>
    <w:p w14:paraId="078B59D9" w14:textId="77777777" w:rsidR="003B674F" w:rsidRDefault="003B674F"/>
    <w:sectPr w:rsidR="003B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4F"/>
    <w:rsid w:val="00342BE8"/>
    <w:rsid w:val="003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9C62"/>
  <w15:chartTrackingRefBased/>
  <w15:docId w15:val="{B7C73F03-DB91-4E3D-9B6C-1E166CE8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gm.in/campusXp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Basantia Rishi</dc:creator>
  <cp:keywords/>
  <dc:description/>
  <cp:lastModifiedBy>Basantia Rishi</cp:lastModifiedBy>
  <cp:revision>1</cp:revision>
  <dcterms:created xsi:type="dcterms:W3CDTF">2021-01-27T07:14:00Z</dcterms:created>
  <dcterms:modified xsi:type="dcterms:W3CDTF">2021-01-27T07:15:00Z</dcterms:modified>
</cp:coreProperties>
</file>